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3C" w:rsidRDefault="000D256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приватизации муниципального имущества</w:t>
            </w:r>
          </w:p>
        </w:tc>
      </w:tr>
    </w:tbl>
    <w:p w:rsidR="007C353C" w:rsidRDefault="007C353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C353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Казым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SBR012-2005210010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7C353C" w:rsidRDefault="007C353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C353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автомобиль CHEVROLET NIVA 212300-55год выпуска 2010, идентификационный номер (VIN) Х9L212300B0319932, регистрац</w:t>
            </w:r>
            <w:r>
              <w:rPr>
                <w:color w:val="000000"/>
              </w:rPr>
              <w:t>ионный знак O314УА86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95 000.00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7C353C" w:rsidRDefault="007C353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C353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7C353C" w:rsidRDefault="007C353C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7C353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Сведения о заявках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51"/>
              <w:gridCol w:w="2514"/>
              <w:gridCol w:w="1667"/>
              <w:gridCol w:w="1667"/>
              <w:gridCol w:w="1491"/>
              <w:gridCol w:w="1487"/>
              <w:gridCol w:w="1079"/>
            </w:tblGrid>
            <w:tr w:rsidR="007C353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7C35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2499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АКЦИОНЕРНОЕ ОБЩЕСТВО "КАЗЫМСКАЯ ОЛЕНЕВОДЧЕСКАЯ КОМПАНИЯ"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8611006674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861101001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23.07.2020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156750.00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Ожидает итогов</w:t>
                  </w:r>
                </w:p>
              </w:tc>
            </w:tr>
          </w:tbl>
          <w:p w:rsidR="007C353C" w:rsidRDefault="007C353C">
            <w:pPr>
              <w:rPr>
                <w:color w:val="000000"/>
              </w:rPr>
            </w:pPr>
          </w:p>
        </w:tc>
      </w:tr>
    </w:tbl>
    <w:p w:rsidR="007C353C" w:rsidRDefault="007C353C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81"/>
        <w:gridCol w:w="9835"/>
      </w:tblGrid>
      <w:tr w:rsidR="007C353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lastRenderedPageBreak/>
              <w:t>Сведения о победителе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7C3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Информация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7C3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Сведения о победителе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62"/>
              <w:gridCol w:w="1080"/>
              <w:gridCol w:w="1277"/>
              <w:gridCol w:w="1946"/>
              <w:gridCol w:w="1266"/>
              <w:gridCol w:w="1266"/>
              <w:gridCol w:w="1120"/>
              <w:gridCol w:w="1158"/>
            </w:tblGrid>
            <w:tr w:rsidR="007C353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предложения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7C35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2499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024100718807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Байгузин Салават Марсович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 xml:space="preserve">АКЦИОНЕРНОЕ ОБЩЕСТВО </w:t>
                  </w:r>
                  <w:r>
                    <w:rPr>
                      <w:color w:val="000000"/>
                      <w:sz w:val="16"/>
                    </w:rPr>
                    <w:t>"КАЗЫМСКАЯ ОЛЕНЕВОДЧЕСКАЯ КОМПАНИЯ"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8611006674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861101001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156750.00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31.07.2020 09:58</w:t>
                  </w:r>
                </w:p>
              </w:tc>
            </w:tr>
          </w:tbl>
          <w:p w:rsidR="007C353C" w:rsidRDefault="007C353C">
            <w:pPr>
              <w:rPr>
                <w:color w:val="000000"/>
              </w:rPr>
            </w:pPr>
          </w:p>
        </w:tc>
      </w:tr>
    </w:tbl>
    <w:p w:rsidR="007C353C" w:rsidRDefault="007C353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7C353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7C35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C353C" w:rsidRDefault="000D256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7C353C" w:rsidRDefault="007C353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25"/>
      </w:tblGrid>
      <w:tr w:rsidR="007C353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</w:tbl>
    <w:p w:rsidR="007C353C" w:rsidRDefault="007C353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7576"/>
      </w:tblGrid>
      <w:tr w:rsidR="007C353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7C353C">
            <w:pPr>
              <w:rPr>
                <w:color w:val="000000"/>
              </w:rPr>
            </w:pP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31.07.2020 17:37:07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31.07.2020 17:37:07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Бочкарева Валентина Николаевна (должность: заместитель главы </w:t>
            </w:r>
            <w:r>
              <w:rPr>
                <w:color w:val="000000"/>
              </w:rPr>
              <w:t>сельского поселения, действует на основании: )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31.07.2020 17:37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8611006970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КАЗЫМ, </w:t>
            </w:r>
            <w:r>
              <w:rPr>
                <w:color w:val="000000"/>
              </w:rPr>
              <w:t>МУНИЦИПАЛЬНОЕ КАЗЕННОЕ УЧРЕЖДЕНИЕ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Казым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597615</w:t>
            </w:r>
          </w:p>
        </w:tc>
      </w:tr>
      <w:tr w:rsidR="007C353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C353C" w:rsidRDefault="000D256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2560"/>
    <w:rsid w:val="007C353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EDA39EFF-C460-424D-8E4B-79D1278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1</cp:lastModifiedBy>
  <cp:revision>2</cp:revision>
  <dcterms:created xsi:type="dcterms:W3CDTF">2020-08-07T10:37:00Z</dcterms:created>
  <dcterms:modified xsi:type="dcterms:W3CDTF">2020-08-07T10:37:00Z</dcterms:modified>
</cp:coreProperties>
</file>